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CB" w:rsidRDefault="00BF767C">
      <w:pPr>
        <w:spacing w:after="337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МИНИСТЕРСТВО ПРОСВЕЩЕНИЯ РОССИЙСКОЙ ФЕДЕРАЦИИ </w:t>
      </w:r>
    </w:p>
    <w:p w:rsidR="00982ECB" w:rsidRDefault="00BF767C">
      <w:pPr>
        <w:spacing w:after="704"/>
        <w:ind w:right="1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Министерство образования и науки Республики Ингушетия </w:t>
      </w:r>
    </w:p>
    <w:p w:rsidR="00982ECB" w:rsidRDefault="00BF767C">
      <w:pPr>
        <w:spacing w:after="0"/>
        <w:ind w:left="55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Государственное бюджетное общеобразовательное учреждение </w:t>
      </w:r>
    </w:p>
    <w:p w:rsidR="00982ECB" w:rsidRDefault="00BF767C">
      <w:pPr>
        <w:spacing w:after="695" w:line="238" w:lineRule="auto"/>
        <w:ind w:left="1904" w:hanging="1325"/>
      </w:pPr>
      <w:r>
        <w:rPr>
          <w:rFonts w:ascii="Times New Roman" w:eastAsia="Times New Roman" w:hAnsi="Times New Roman" w:cs="Times New Roman"/>
          <w:b/>
          <w:sz w:val="32"/>
        </w:rPr>
        <w:t>________________________________________________________ (</w:t>
      </w:r>
      <w:r>
        <w:rPr>
          <w:rFonts w:ascii="Times New Roman" w:eastAsia="Times New Roman" w:hAnsi="Times New Roman" w:cs="Times New Roman"/>
          <w:i/>
          <w:sz w:val="32"/>
        </w:rPr>
        <w:t xml:space="preserve">наименование образовательной организации) </w:t>
      </w:r>
    </w:p>
    <w:p w:rsidR="00982ECB" w:rsidRDefault="00BF767C">
      <w:pPr>
        <w:tabs>
          <w:tab w:val="center" w:pos="4036"/>
          <w:tab w:val="center" w:pos="8245"/>
        </w:tabs>
        <w:spacing w:after="334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РАССМОТРЕНО»  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«СОГЛАСОВАНО»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«УТВЕРЖДЕНО» </w:t>
      </w:r>
    </w:p>
    <w:p w:rsidR="00982ECB" w:rsidRDefault="00BF767C">
      <w:pPr>
        <w:spacing w:after="29" w:line="241" w:lineRule="auto"/>
        <w:ind w:left="1220" w:right="548" w:hanging="143"/>
      </w:pPr>
      <w:r>
        <w:rPr>
          <w:rFonts w:ascii="Times New Roman" w:eastAsia="Times New Roman" w:hAnsi="Times New Roman" w:cs="Times New Roman"/>
          <w:sz w:val="28"/>
        </w:rPr>
        <w:t xml:space="preserve">     На заседании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Заместитель                      Директор    педагогического              директора по УВР </w:t>
      </w:r>
    </w:p>
    <w:p w:rsidR="00982ECB" w:rsidRDefault="00BF767C">
      <w:pPr>
        <w:tabs>
          <w:tab w:val="center" w:pos="1654"/>
          <w:tab w:val="center" w:pos="662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    совета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_Аушева М.С.__              </w:t>
      </w:r>
      <w:r>
        <w:rPr>
          <w:rFonts w:ascii="Times New Roman" w:eastAsia="Times New Roman" w:hAnsi="Times New Roman" w:cs="Times New Roman"/>
          <w:sz w:val="28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</w:rPr>
        <w:t>Бузуртанова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2ECB" w:rsidRPr="00BF767C" w:rsidRDefault="00BF767C" w:rsidP="00BF767C">
      <w:pPr>
        <w:spacing w:after="1357" w:line="241" w:lineRule="auto"/>
        <w:ind w:left="1220" w:right="548" w:hanging="14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Протокол №_1_             от 30.08.</w:t>
      </w:r>
      <w:r>
        <w:rPr>
          <w:rFonts w:ascii="Times New Roman" w:eastAsia="Times New Roman" w:hAnsi="Times New Roman" w:cs="Times New Roman"/>
          <w:sz w:val="28"/>
        </w:rPr>
        <w:t xml:space="preserve">2024 г.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О</w:t>
      </w:r>
      <w:r>
        <w:rPr>
          <w:rFonts w:ascii="Times New Roman" w:eastAsia="Times New Roman" w:hAnsi="Times New Roman" w:cs="Times New Roman"/>
          <w:sz w:val="28"/>
        </w:rPr>
        <w:t xml:space="preserve">т_30.08. 2024г.                 </w:t>
      </w:r>
      <w:r>
        <w:rPr>
          <w:rFonts w:ascii="Times New Roman" w:eastAsia="Times New Roman" w:hAnsi="Times New Roman" w:cs="Times New Roman"/>
          <w:sz w:val="28"/>
        </w:rPr>
        <w:t>от _</w:t>
      </w:r>
      <w:proofErr w:type="gramStart"/>
      <w:r>
        <w:rPr>
          <w:rFonts w:ascii="Times New Roman" w:eastAsia="Times New Roman" w:hAnsi="Times New Roman" w:cs="Times New Roman"/>
          <w:sz w:val="28"/>
        </w:rPr>
        <w:t>26  августа</w:t>
      </w:r>
      <w:proofErr w:type="gramEnd"/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 xml:space="preserve">2024г. </w:t>
      </w:r>
    </w:p>
    <w:p w:rsidR="00982ECB" w:rsidRDefault="00BF767C">
      <w:pPr>
        <w:spacing w:after="114" w:line="265" w:lineRule="auto"/>
        <w:ind w:left="10" w:right="173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РАБОЧАЯ ПРОГРАММА </w:t>
      </w:r>
    </w:p>
    <w:p w:rsidR="00982ECB" w:rsidRDefault="00BF767C">
      <w:pPr>
        <w:spacing w:after="0" w:line="238" w:lineRule="auto"/>
        <w:ind w:left="63" w:hanging="12"/>
      </w:pPr>
      <w:r>
        <w:rPr>
          <w:rFonts w:ascii="Times New Roman" w:eastAsia="Times New Roman" w:hAnsi="Times New Roman" w:cs="Times New Roman"/>
          <w:b/>
          <w:sz w:val="36"/>
        </w:rPr>
        <w:t>внеурочной деятельности по биологии естественно – научной направленности, реализуемая с помощью средст</w:t>
      </w:r>
      <w:r>
        <w:rPr>
          <w:rFonts w:ascii="Times New Roman" w:eastAsia="Times New Roman" w:hAnsi="Times New Roman" w:cs="Times New Roman"/>
          <w:b/>
          <w:sz w:val="36"/>
        </w:rPr>
        <w:t xml:space="preserve">в обучения и воспитания центра «Точка роста» </w:t>
      </w:r>
    </w:p>
    <w:p w:rsidR="00982ECB" w:rsidRDefault="00BF767C">
      <w:pPr>
        <w:spacing w:after="1802" w:line="265" w:lineRule="auto"/>
        <w:ind w:left="10" w:right="173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«Шаги в экспериментальную биологию» </w:t>
      </w:r>
    </w:p>
    <w:p w:rsidR="00982ECB" w:rsidRDefault="00BF767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b/>
          <w:sz w:val="32"/>
        </w:rPr>
        <w:t>Возраст детей:</w:t>
      </w:r>
      <w:r>
        <w:rPr>
          <w:rFonts w:ascii="Times New Roman" w:eastAsia="Times New Roman" w:hAnsi="Times New Roman" w:cs="Times New Roman"/>
          <w:sz w:val="32"/>
        </w:rPr>
        <w:t xml:space="preserve"> 8-15 лет </w:t>
      </w:r>
    </w:p>
    <w:p w:rsidR="00982ECB" w:rsidRDefault="00BF767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b/>
          <w:sz w:val="32"/>
        </w:rPr>
        <w:t>Срок реализации:</w:t>
      </w:r>
      <w:r>
        <w:rPr>
          <w:rFonts w:ascii="Times New Roman" w:eastAsia="Times New Roman" w:hAnsi="Times New Roman" w:cs="Times New Roman"/>
          <w:sz w:val="32"/>
        </w:rPr>
        <w:t xml:space="preserve"> 1 год </w:t>
      </w:r>
    </w:p>
    <w:p w:rsidR="00982ECB" w:rsidRDefault="00BF767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32"/>
        </w:rPr>
        <w:t xml:space="preserve">33 </w:t>
      </w:r>
    </w:p>
    <w:p w:rsidR="00982ECB" w:rsidRDefault="00BF767C">
      <w:pPr>
        <w:spacing w:after="2079"/>
        <w:ind w:right="1"/>
        <w:jc w:val="right"/>
      </w:pPr>
      <w:r>
        <w:rPr>
          <w:rFonts w:ascii="Times New Roman" w:eastAsia="Times New Roman" w:hAnsi="Times New Roman" w:cs="Times New Roman"/>
          <w:b/>
          <w:sz w:val="32"/>
        </w:rPr>
        <w:t>Должность:</w:t>
      </w:r>
      <w:r>
        <w:rPr>
          <w:rFonts w:ascii="Times New Roman" w:eastAsia="Times New Roman" w:hAnsi="Times New Roman" w:cs="Times New Roman"/>
          <w:sz w:val="32"/>
        </w:rPr>
        <w:t xml:space="preserve"> учитель биологии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982ECB" w:rsidRDefault="00BF767C">
      <w:pPr>
        <w:spacing w:after="0"/>
        <w:ind w:right="172"/>
        <w:jc w:val="center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Назрань 2024-2025 гг. </w:t>
      </w:r>
    </w:p>
    <w:p w:rsidR="00982ECB" w:rsidRDefault="00982ECB">
      <w:pPr>
        <w:sectPr w:rsidR="00982ECB">
          <w:pgSz w:w="11906" w:h="16838"/>
          <w:pgMar w:top="1440" w:right="721" w:bottom="1440" w:left="895" w:header="720" w:footer="720" w:gutter="0"/>
          <w:cols w:space="720"/>
        </w:sectPr>
      </w:pPr>
    </w:p>
    <w:p w:rsidR="00982ECB" w:rsidRDefault="00BF767C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</w:t>
      </w:r>
      <w:r>
        <w:rPr>
          <w:noProof/>
        </w:rPr>
        <w:drawing>
          <wp:inline distT="0" distB="0" distL="0" distR="0">
            <wp:extent cx="1163955" cy="379730"/>
            <wp:effectExtent l="0" t="0" r="0" b="0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4"/>
        </w:rPr>
        <w:t>I.Пояснительная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 записка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982ECB" w:rsidRDefault="00BF767C">
      <w:pPr>
        <w:spacing w:after="11" w:line="269" w:lineRule="auto"/>
        <w:ind w:left="-5" w:hanging="10"/>
      </w:pPr>
      <w:r>
        <w:rPr>
          <w:rFonts w:ascii="Arial" w:eastAsia="Arial" w:hAnsi="Arial" w:cs="Arial"/>
          <w:color w:val="181818"/>
          <w:sz w:val="21"/>
        </w:rPr>
        <w:t xml:space="preserve">     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 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</w:t>
      </w:r>
      <w:r>
        <w:rPr>
          <w:rFonts w:ascii="Times New Roman" w:eastAsia="Times New Roman" w:hAnsi="Times New Roman" w:cs="Times New Roman"/>
          <w:color w:val="181818"/>
          <w:sz w:val="24"/>
        </w:rPr>
        <w:t>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омпонентов реализации ФГОС является овладение учащимися практическими умениями и навыками,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</w:rPr>
        <w:t>проектно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</w:rPr>
        <w:t xml:space="preserve"> – исследовательской деятельностью.</w:t>
      </w:r>
      <w:r>
        <w:rPr>
          <w:rFonts w:ascii="Arial" w:eastAsia="Arial" w:hAnsi="Arial" w:cs="Arial"/>
          <w:color w:val="181818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Рабочая программа внеурочной деятельности для 5- 8 </w:t>
      </w:r>
      <w:r>
        <w:rPr>
          <w:rFonts w:ascii="Times New Roman" w:eastAsia="Times New Roman" w:hAnsi="Times New Roman" w:cs="Times New Roman"/>
          <w:color w:val="181818"/>
          <w:sz w:val="24"/>
        </w:rPr>
        <w:t>классов составлена в соответствии с требованиями ФГОС и учётом нормативно- правовых документов: - Закон РФ «Об образовании» от 29.12.2012 № 273-ФЗ (ред. от 31.07.2020) «Об образовании в Российской Федерации» (с изм. и доп., вступ. в силу с 01.09.2020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) 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Приказ Министерства образования и науки РФ от 22.09. 2011 №2357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« 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внесении изменений в ФГОС НОО, утвержденный приказом МОН от 06.10.2009» - Приказ Министерства образования и науки РФ от 04.10.2010 №986 «об утверждении федеральных требований к образовател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ьным учреждениям в части минимальной оснащённости учебного процесса и оборудования учебных помещений». -Письмо Министерства образования РФ от 02.04.2002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г 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№13-51-28/13»о повышении воспитательного потенциала общеобразовательного процесса». - Письмо МОН РФ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( Письмо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>Департамента общего образования МО России от12.05.2011 №03-296),- Методические рекомендации по созданию и функционированию детских технопарков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</w:rPr>
        <w:t xml:space="preserve">» на базе </w:t>
      </w:r>
    </w:p>
    <w:p w:rsidR="00982ECB" w:rsidRDefault="00BF767C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общеобразовательных организаций (Утверждены распоряжением Министерства просвещения </w:t>
      </w:r>
    </w:p>
    <w:p w:rsidR="00982ECB" w:rsidRDefault="00BF767C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>Российс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кой Федерации от 12 января 2021 г. N Р-4) 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</w:t>
      </w:r>
      <w:r>
        <w:rPr>
          <w:rFonts w:ascii="Times New Roman" w:eastAsia="Times New Roman" w:hAnsi="Times New Roman" w:cs="Times New Roman"/>
          <w:color w:val="181818"/>
          <w:sz w:val="24"/>
        </w:rPr>
        <w:t>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</w:t>
      </w:r>
      <w:r>
        <w:rPr>
          <w:rFonts w:ascii="Times New Roman" w:eastAsia="Times New Roman" w:hAnsi="Times New Roman" w:cs="Times New Roman"/>
          <w:color w:val="181818"/>
          <w:sz w:val="24"/>
        </w:rPr>
        <w:t>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ревнованиях. Использование оборудования центра «Точка роста» при реализации внеурочной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деятельности  позволяет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создать условия: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1"/>
        </w:numPr>
        <w:spacing w:after="11" w:line="269" w:lineRule="auto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>для расширения содержания школьного биологического образования;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1"/>
        </w:numPr>
        <w:spacing w:after="11" w:line="269" w:lineRule="auto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>для повышения познавательной активности обучающихся в естестве</w:t>
      </w:r>
      <w:r>
        <w:rPr>
          <w:rFonts w:ascii="Times New Roman" w:eastAsia="Times New Roman" w:hAnsi="Times New Roman" w:cs="Times New Roman"/>
          <w:color w:val="181818"/>
          <w:sz w:val="24"/>
        </w:rPr>
        <w:t>нно-научной области;</w:t>
      </w:r>
      <w:r>
        <w:rPr>
          <w:rFonts w:ascii="Arial" w:eastAsia="Arial" w:hAnsi="Arial" w:cs="Arial"/>
          <w:color w:val="181818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1"/>
        </w:numPr>
        <w:spacing w:after="11" w:line="269" w:lineRule="auto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>для работы с одарёнными школьниками, организации их развития в различных област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ях образовательной, творческой деятельности. Применяя цифровые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лаборатории  во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внеурочной деятельности по  биологии, учащиеся смогут выполнить множество лабораторных работ и экспериментов.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</w:rPr>
        <w:t>Основная цель: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всестороннее развитие познавательных способностей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и организация досуга обучающихся, расширение их кругозора и повышение мотивации к учению. </w:t>
      </w:r>
    </w:p>
    <w:p w:rsidR="00982ECB" w:rsidRDefault="00BF767C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lastRenderedPageBreak/>
        <w:t>Задачи: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982ECB" w:rsidRDefault="00BF767C">
      <w:pPr>
        <w:numPr>
          <w:ilvl w:val="0"/>
          <w:numId w:val="2"/>
        </w:numPr>
        <w:spacing w:after="11" w:line="269" w:lineRule="auto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образовательная: расширять кругозор, повышать интерес к предмету, популяризация интеллектуального творчества; </w:t>
      </w:r>
    </w:p>
    <w:p w:rsidR="00982ECB" w:rsidRDefault="00BF767C">
      <w:pPr>
        <w:numPr>
          <w:ilvl w:val="0"/>
          <w:numId w:val="2"/>
        </w:numPr>
        <w:spacing w:after="11" w:line="269" w:lineRule="auto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развивающая: развивать логическое мышление, наблюдательность, умения устанавливать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</w:rPr>
        <w:t>причинно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</w:rPr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982ECB" w:rsidRDefault="00BF767C">
      <w:pPr>
        <w:numPr>
          <w:ilvl w:val="0"/>
          <w:numId w:val="2"/>
        </w:numPr>
        <w:spacing w:after="22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>воспитательная: развивать на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 </w:t>
      </w:r>
    </w:p>
    <w:p w:rsidR="00982ECB" w:rsidRDefault="00BF767C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Программа строится на основе следующих принципов: </w:t>
      </w:r>
    </w:p>
    <w:p w:rsidR="00982ECB" w:rsidRDefault="00BF767C">
      <w:pPr>
        <w:numPr>
          <w:ilvl w:val="0"/>
          <w:numId w:val="2"/>
        </w:numPr>
        <w:spacing w:after="11" w:line="269" w:lineRule="auto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равенство всех участников; </w:t>
      </w:r>
    </w:p>
    <w:p w:rsidR="00982ECB" w:rsidRDefault="00BF767C">
      <w:pPr>
        <w:numPr>
          <w:ilvl w:val="0"/>
          <w:numId w:val="2"/>
        </w:numPr>
        <w:spacing w:after="11" w:line="269" w:lineRule="auto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>добровольное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привлечение к процессу деятельности; </w:t>
      </w:r>
    </w:p>
    <w:p w:rsidR="00982ECB" w:rsidRDefault="00BF767C">
      <w:pPr>
        <w:numPr>
          <w:ilvl w:val="0"/>
          <w:numId w:val="2"/>
        </w:numPr>
        <w:spacing w:after="11" w:line="269" w:lineRule="auto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чередование коллективной и индивидуальной работы; </w:t>
      </w:r>
    </w:p>
    <w:p w:rsidR="00982ECB" w:rsidRDefault="00BF767C">
      <w:pPr>
        <w:numPr>
          <w:ilvl w:val="0"/>
          <w:numId w:val="2"/>
        </w:numPr>
        <w:spacing w:after="11" w:line="269" w:lineRule="auto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свободный выбор вида деятельности; - нравственная ответственность каждого за свой выбор, процесс и результат деятельности; </w:t>
      </w:r>
    </w:p>
    <w:p w:rsidR="00982ECB" w:rsidRDefault="00BF767C">
      <w:pPr>
        <w:numPr>
          <w:ilvl w:val="0"/>
          <w:numId w:val="2"/>
        </w:numPr>
        <w:spacing w:after="11" w:line="269" w:lineRule="auto"/>
        <w:ind w:hanging="144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развитие духа соревнования, товарищества,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взаимовыручки;  2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- учет возрастных и индивидуальных особенностей.   </w:t>
      </w:r>
    </w:p>
    <w:p w:rsidR="00982ECB" w:rsidRDefault="00BF767C">
      <w:pPr>
        <w:spacing w:after="17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 связи.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982ECB" w:rsidRDefault="00BF767C">
      <w:pPr>
        <w:numPr>
          <w:ilvl w:val="0"/>
          <w:numId w:val="3"/>
        </w:numPr>
        <w:spacing w:after="11" w:line="269" w:lineRule="auto"/>
        <w:ind w:hanging="427"/>
      </w:pPr>
      <w:r>
        <w:rPr>
          <w:rFonts w:ascii="Times New Roman" w:eastAsia="Times New Roman" w:hAnsi="Times New Roman" w:cs="Times New Roman"/>
          <w:color w:val="181818"/>
          <w:sz w:val="24"/>
        </w:rPr>
        <w:t>освоение способов решения проблем творческого и поискового характера;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3"/>
        </w:numPr>
        <w:spacing w:after="11" w:line="269" w:lineRule="auto"/>
        <w:ind w:hanging="427"/>
      </w:pPr>
      <w:r>
        <w:rPr>
          <w:rFonts w:ascii="Times New Roman" w:eastAsia="Times New Roman" w:hAnsi="Times New Roman" w:cs="Times New Roman"/>
          <w:color w:val="181818"/>
          <w:sz w:val="24"/>
        </w:rPr>
        <w:t>формирование умения планировать, контролировать и оценивать действия в соответствии с поста</w:t>
      </w:r>
      <w:r>
        <w:rPr>
          <w:rFonts w:ascii="Times New Roman" w:eastAsia="Times New Roman" w:hAnsi="Times New Roman" w:cs="Times New Roman"/>
          <w:color w:val="181818"/>
          <w:sz w:val="24"/>
        </w:rPr>
        <w:t>вленной задачей и условиями её реализации;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3"/>
        </w:numPr>
        <w:spacing w:after="11" w:line="269" w:lineRule="auto"/>
        <w:ind w:hanging="427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определять наиболее эффективные способы достижения результата; 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3"/>
        </w:numPr>
        <w:spacing w:after="11" w:line="269" w:lineRule="auto"/>
        <w:ind w:hanging="427"/>
      </w:pPr>
      <w:r>
        <w:rPr>
          <w:rFonts w:ascii="Times New Roman" w:eastAsia="Times New Roman" w:hAnsi="Times New Roman" w:cs="Times New Roman"/>
          <w:color w:val="181818"/>
          <w:sz w:val="24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3"/>
        </w:numPr>
        <w:spacing w:after="11" w:line="269" w:lineRule="auto"/>
        <w:ind w:hanging="427"/>
      </w:pPr>
      <w:r>
        <w:rPr>
          <w:rFonts w:ascii="Times New Roman" w:eastAsia="Times New Roman" w:hAnsi="Times New Roman" w:cs="Times New Roman"/>
          <w:color w:val="181818"/>
          <w:sz w:val="24"/>
        </w:rPr>
        <w:t>освоение нача</w:t>
      </w:r>
      <w:r>
        <w:rPr>
          <w:rFonts w:ascii="Times New Roman" w:eastAsia="Times New Roman" w:hAnsi="Times New Roman" w:cs="Times New Roman"/>
          <w:color w:val="181818"/>
          <w:sz w:val="24"/>
        </w:rPr>
        <w:t>льных форм познавательной и личностной рефлексии;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3"/>
        </w:numPr>
        <w:spacing w:after="11" w:line="269" w:lineRule="auto"/>
        <w:ind w:hanging="427"/>
      </w:pPr>
      <w:r>
        <w:rPr>
          <w:rFonts w:ascii="Times New Roman" w:eastAsia="Times New Roman" w:hAnsi="Times New Roman" w:cs="Times New Roman"/>
          <w:color w:val="181818"/>
          <w:sz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3"/>
        </w:numPr>
        <w:spacing w:after="22"/>
        <w:ind w:hanging="427"/>
      </w:pPr>
      <w:r>
        <w:rPr>
          <w:rFonts w:ascii="Times New Roman" w:eastAsia="Times New Roman" w:hAnsi="Times New Roman" w:cs="Times New Roman"/>
          <w:color w:val="181818"/>
          <w:sz w:val="24"/>
        </w:rPr>
        <w:t>готовность слушать собеседника и вести диалог; готовн</w:t>
      </w:r>
      <w:r>
        <w:rPr>
          <w:rFonts w:ascii="Times New Roman" w:eastAsia="Times New Roman" w:hAnsi="Times New Roman" w:cs="Times New Roman"/>
          <w:color w:val="181818"/>
          <w:sz w:val="24"/>
        </w:rPr>
        <w:t>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3"/>
        </w:numPr>
        <w:spacing w:after="11" w:line="269" w:lineRule="auto"/>
        <w:ind w:hanging="427"/>
      </w:pPr>
      <w:r>
        <w:rPr>
          <w:rFonts w:ascii="Times New Roman" w:eastAsia="Times New Roman" w:hAnsi="Times New Roman" w:cs="Times New Roman"/>
          <w:color w:val="181818"/>
          <w:sz w:val="24"/>
        </w:rPr>
        <w:t>определение общей цели и путей её достижения;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3"/>
        </w:numPr>
        <w:spacing w:after="11" w:line="269" w:lineRule="auto"/>
        <w:ind w:hanging="427"/>
      </w:pPr>
      <w:r>
        <w:rPr>
          <w:rFonts w:ascii="Times New Roman" w:eastAsia="Times New Roman" w:hAnsi="Times New Roman" w:cs="Times New Roman"/>
          <w:color w:val="181818"/>
          <w:sz w:val="24"/>
        </w:rPr>
        <w:t>умение договариваться о распределении фу</w:t>
      </w:r>
      <w:r>
        <w:rPr>
          <w:rFonts w:ascii="Times New Roman" w:eastAsia="Times New Roman" w:hAnsi="Times New Roman" w:cs="Times New Roman"/>
          <w:color w:val="181818"/>
          <w:sz w:val="24"/>
        </w:rPr>
        <w:t>нкций и ролей в совместной деятельности;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3"/>
        </w:numPr>
        <w:spacing w:after="22"/>
        <w:ind w:hanging="427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осуществлять взаимный контроль в совместной деятельности, адекватно оценивать собственное поведение и поведение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окружающих;  овладение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</w:rPr>
        <w:t xml:space="preserve"> понятиями, отражающими существенные связи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и отношения между объектами и процессами.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>Общая характеристика программы внеурочной деятельности.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982ECB" w:rsidRDefault="00BF767C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  Программа внеурочной деятельности носит развивающий характер, целью которой является формирование поисково-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исследовательских, коммуникативных умений школьников, интеллекта учащихся. Важнейшим приоритетом является формирование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</w:rPr>
        <w:t xml:space="preserve"> умений и навыков, которые предопределяют успешность всего последующего обучения ребёнка. Развитие личностных качеств 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способ</w:t>
      </w:r>
      <w:r>
        <w:rPr>
          <w:rFonts w:ascii="Times New Roman" w:eastAsia="Times New Roman" w:hAnsi="Times New Roman" w:cs="Times New Roman"/>
          <w:color w:val="181818"/>
          <w:sz w:val="24"/>
        </w:rPr>
        <w:t>ностей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обучающихся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  Занятия по программе внеурочной деятельности разделены на теоретические и практические. </w:t>
      </w:r>
    </w:p>
    <w:p w:rsidR="00982ECB" w:rsidRDefault="00BF767C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>Прич</w:t>
      </w:r>
      <w:r>
        <w:rPr>
          <w:rFonts w:ascii="Times New Roman" w:eastAsia="Times New Roman" w:hAnsi="Times New Roman" w:cs="Times New Roman"/>
          <w:color w:val="181818"/>
          <w:sz w:val="24"/>
        </w:rPr>
        <w:t>ём деятельность может носить как групповой, так и индивидуальный характер.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spacing w:after="22"/>
        <w:ind w:left="-5" w:right="565" w:hanging="10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lastRenderedPageBreak/>
        <w:t xml:space="preserve"> Деятельность школьников при освоении программы имеет отличительные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особенности:</w:t>
      </w:r>
      <w:r>
        <w:rPr>
          <w:rFonts w:ascii="Arial" w:eastAsia="Arial" w:hAnsi="Arial" w:cs="Arial"/>
          <w:color w:val="181818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- практическая направленность, которая определяет специфику содержания и возрастные особенности </w:t>
      </w:r>
      <w:r>
        <w:rPr>
          <w:rFonts w:ascii="Times New Roman" w:eastAsia="Times New Roman" w:hAnsi="Times New Roman" w:cs="Times New Roman"/>
          <w:color w:val="181818"/>
          <w:sz w:val="24"/>
        </w:rPr>
        <w:t>детей;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4"/>
        </w:numPr>
        <w:spacing w:after="11" w:line="269" w:lineRule="auto"/>
        <w:ind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>групповой характер работ будет способствовать формированию коммуникативных умений, таких как умение, распределять обязанности в   группе, аргументировать свою точку зрения и др.;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4"/>
        </w:numPr>
        <w:spacing w:after="11" w:line="269" w:lineRule="auto"/>
        <w:ind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>в содержание деятельности заложено основание для сотрудничества дете</w:t>
      </w:r>
      <w:r>
        <w:rPr>
          <w:rFonts w:ascii="Times New Roman" w:eastAsia="Times New Roman" w:hAnsi="Times New Roman" w:cs="Times New Roman"/>
          <w:color w:val="181818"/>
          <w:sz w:val="24"/>
        </w:rPr>
        <w:t>й с членами своей семьи, что обеспечивает реальное взаимодействие семьи и школы;</w:t>
      </w:r>
      <w:r>
        <w:rPr>
          <w:rFonts w:ascii="Arial" w:eastAsia="Arial" w:hAnsi="Arial" w:cs="Arial"/>
          <w:color w:val="181818"/>
          <w:sz w:val="21"/>
        </w:rPr>
        <w:t xml:space="preserve"> </w:t>
      </w:r>
    </w:p>
    <w:p w:rsidR="00982ECB" w:rsidRDefault="00BF767C">
      <w:pPr>
        <w:numPr>
          <w:ilvl w:val="0"/>
          <w:numId w:val="4"/>
        </w:numPr>
        <w:spacing w:after="11" w:line="269" w:lineRule="auto"/>
        <w:ind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реализует задачу выявления творческих способностей, склонностей и одаренностей к различным видам деятельности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посредством  вовлечения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их в творческую деятельность.</w:t>
      </w:r>
      <w:r>
        <w:rPr>
          <w:rFonts w:ascii="Arial" w:eastAsia="Arial" w:hAnsi="Arial" w:cs="Arial"/>
          <w:color w:val="181818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</w:rPr>
        <w:t>Актуальнос</w:t>
      </w:r>
      <w:r>
        <w:rPr>
          <w:rFonts w:ascii="Times New Roman" w:eastAsia="Times New Roman" w:hAnsi="Times New Roman" w:cs="Times New Roman"/>
          <w:b/>
          <w:color w:val="181818"/>
          <w:sz w:val="24"/>
        </w:rPr>
        <w:t>ть программы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:rsidR="00982ECB" w:rsidRDefault="00BF767C">
      <w:pPr>
        <w:spacing w:after="22"/>
        <w:ind w:left="-5" w:right="195" w:hanging="10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>Практическая направленность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содержания программы заключается в том, что содер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982ECB" w:rsidRDefault="00BF767C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>Формы занятий внеурочной деятельности</w:t>
      </w:r>
      <w:r>
        <w:rPr>
          <w:rFonts w:ascii="Times New Roman" w:eastAsia="Times New Roman" w:hAnsi="Times New Roman" w:cs="Times New Roman"/>
          <w:color w:val="181818"/>
          <w:sz w:val="24"/>
        </w:rPr>
        <w:t>: беседа, коллектив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ные и индивидуальные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исследования  естественнонаучного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направления,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ческий и интеллектуальный потенциал и развивают их эмоциональное восприятие. </w:t>
      </w:r>
    </w:p>
    <w:p w:rsidR="00982ECB" w:rsidRDefault="00BF767C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 Место данного курса в учебном плане.          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982ECB" w:rsidRDefault="00BF767C">
      <w:pPr>
        <w:spacing w:after="61" w:line="269" w:lineRule="auto"/>
        <w:ind w:left="-5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Программа рассчитана на 1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год  обучения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(35 часа  в год, 1 час в неделю). Занятия по программе проводятся во внеурочное время </w:t>
      </w:r>
    </w:p>
    <w:p w:rsidR="00982ECB" w:rsidRDefault="00BF767C">
      <w:pPr>
        <w:pStyle w:val="1"/>
        <w:spacing w:after="180"/>
        <w:ind w:left="-5"/>
      </w:pPr>
      <w:r>
        <w:t>Р</w:t>
      </w:r>
      <w:r>
        <w:t xml:space="preserve">езультаты освоения курса внеурочной деятельности  </w:t>
      </w:r>
    </w:p>
    <w:p w:rsidR="00982ECB" w:rsidRDefault="00BF767C">
      <w:pPr>
        <w:spacing w:after="62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программы внеурочной деятельности «ШАГИ В </w:t>
      </w:r>
    </w:p>
    <w:p w:rsidR="00982ECB" w:rsidRDefault="00BF767C">
      <w:pPr>
        <w:spacing w:after="265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ЭКСПЕРИМЕНТАЛЬНУЮ БИОЛОГИЮ» </w:t>
      </w:r>
    </w:p>
    <w:p w:rsidR="00982ECB" w:rsidRDefault="00BF767C">
      <w:pPr>
        <w:spacing w:after="265"/>
        <w:ind w:left="10" w:right="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обучающиеся на ступени основного общего образования: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практикоориентированных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знаний о природе, приобретут целостный взгляд на мир;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>познакомятся с</w:t>
      </w:r>
      <w:r>
        <w:rPr>
          <w:rFonts w:ascii="Times New Roman" w:eastAsia="Times New Roman" w:hAnsi="Times New Roman" w:cs="Times New Roman"/>
          <w:sz w:val="24"/>
        </w:rPr>
        <w:t xml:space="preserve"> некоторыми способами изучения природы, начнут осваивать умения проводить наблюдения, ставить опыты, научатся видеть и понимать некоторые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причинноследственные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связи в окружающем мире; 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>получат возможность научиться использовать различные справочные издани</w:t>
      </w:r>
      <w:r>
        <w:rPr>
          <w:rFonts w:ascii="Times New Roman" w:eastAsia="Times New Roman" w:hAnsi="Times New Roman" w:cs="Times New Roman"/>
          <w:sz w:val="24"/>
        </w:rPr>
        <w:t xml:space="preserve">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  <w:r>
        <w:rPr>
          <w:rFonts w:ascii="Times New Roman" w:eastAsia="Times New Roman" w:hAnsi="Times New Roman" w:cs="Times New Roman"/>
          <w:b/>
          <w:sz w:val="24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предметные результаты</w:t>
      </w:r>
      <w:r>
        <w:rPr>
          <w:rFonts w:ascii="Times New Roman" w:eastAsia="Times New Roman" w:hAnsi="Times New Roman" w:cs="Times New Roman"/>
          <w:b/>
          <w:sz w:val="24"/>
        </w:rPr>
        <w:t xml:space="preserve"> освоения учебного предмета.  </w:t>
      </w:r>
      <w:r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</w:t>
      </w:r>
      <w:r>
        <w:rPr>
          <w:rFonts w:ascii="Times New Roman" w:eastAsia="Times New Roman" w:hAnsi="Times New Roman" w:cs="Times New Roman"/>
          <w:sz w:val="24"/>
        </w:rPr>
        <w:t>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предметных результатов. 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учебно-познавательный интерес к новому учебному материалу и спосо</w:t>
      </w:r>
      <w:r>
        <w:rPr>
          <w:rFonts w:ascii="Times New Roman" w:eastAsia="Times New Roman" w:hAnsi="Times New Roman" w:cs="Times New Roman"/>
          <w:sz w:val="24"/>
        </w:rPr>
        <w:t xml:space="preserve">бам решения новой задачи; 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ориентация на понимание причин успеха во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>способность к самооценке на основе критери</w:t>
      </w:r>
      <w:r>
        <w:rPr>
          <w:rFonts w:ascii="Times New Roman" w:eastAsia="Times New Roman" w:hAnsi="Times New Roman" w:cs="Times New Roman"/>
          <w:sz w:val="24"/>
        </w:rPr>
        <w:t xml:space="preserve">ев успешности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деятельности;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чувство прекрасного и эстетические чувства на основе знакомства с природными объектами.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результаты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характеризуют уровень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универсальных способностей учащихся, проявляющихся в познават</w:t>
      </w:r>
      <w:r>
        <w:rPr>
          <w:rFonts w:ascii="Times New Roman" w:eastAsia="Times New Roman" w:hAnsi="Times New Roman" w:cs="Times New Roman"/>
          <w:sz w:val="24"/>
        </w:rPr>
        <w:t xml:space="preserve">ельной и практической деятельности: 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использование справочной и дополнительной литературы;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владение цитированием и различными видами комментариев; 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использование различных видов наблюдения; 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качественное и количественное описание изучаемого объекта;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проведение эксперимента;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заданий с использ</w:t>
      </w:r>
      <w:r>
        <w:rPr>
          <w:rFonts w:ascii="Times New Roman" w:eastAsia="Times New Roman" w:hAnsi="Times New Roman" w:cs="Times New Roman"/>
          <w:sz w:val="24"/>
        </w:rPr>
        <w:t xml:space="preserve">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Интернета; - проводить сравнение и классификацию по заданным критериям;  </w:t>
      </w:r>
    </w:p>
    <w:p w:rsidR="00982ECB" w:rsidRDefault="00BF767C">
      <w:pPr>
        <w:numPr>
          <w:ilvl w:val="0"/>
          <w:numId w:val="5"/>
        </w:numPr>
        <w:spacing w:after="13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>устанавливать причинно-с</w:t>
      </w:r>
      <w:r>
        <w:rPr>
          <w:rFonts w:ascii="Times New Roman" w:eastAsia="Times New Roman" w:hAnsi="Times New Roman" w:cs="Times New Roman"/>
          <w:sz w:val="24"/>
        </w:rPr>
        <w:t xml:space="preserve">ледственные связи в изучаемом круге явлений;  </w:t>
      </w:r>
    </w:p>
    <w:p w:rsidR="00982ECB" w:rsidRDefault="00BF767C">
      <w:pPr>
        <w:numPr>
          <w:ilvl w:val="0"/>
          <w:numId w:val="5"/>
        </w:numPr>
        <w:spacing w:after="5" w:line="270" w:lineRule="auto"/>
        <w:ind w:right="5" w:hanging="144"/>
        <w:jc w:val="both"/>
      </w:pPr>
      <w:r>
        <w:rPr>
          <w:rFonts w:ascii="Times New Roman" w:eastAsia="Times New Roman" w:hAnsi="Times New Roman" w:cs="Times New Roman"/>
          <w:sz w:val="24"/>
        </w:rPr>
        <w:t>строить рассуждения в форме связи простых суждений об объекте, его строении, свойствах и связях.</w:t>
      </w:r>
      <w:r>
        <w:rPr>
          <w:rFonts w:ascii="Times New Roman" w:eastAsia="Times New Roman" w:hAnsi="Times New Roman" w:cs="Times New Roman"/>
          <w:b/>
          <w:sz w:val="24"/>
        </w:rPr>
        <w:t xml:space="preserve"> В процессе прохождения программы должны быть достигнуты следующие результаты: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1 уровень результатов: «Приобретение социальных знаний» </w:t>
      </w:r>
    </w:p>
    <w:p w:rsidR="00982ECB" w:rsidRDefault="00BF767C">
      <w:pPr>
        <w:numPr>
          <w:ilvl w:val="0"/>
          <w:numId w:val="6"/>
        </w:numPr>
        <w:spacing w:after="13" w:line="270" w:lineRule="auto"/>
        <w:ind w:right="5" w:hanging="259"/>
        <w:jc w:val="both"/>
      </w:pPr>
      <w:r>
        <w:rPr>
          <w:rFonts w:ascii="Times New Roman" w:eastAsia="Times New Roman" w:hAnsi="Times New Roman" w:cs="Times New Roman"/>
          <w:b/>
          <w:sz w:val="24"/>
        </w:rPr>
        <w:t>личностные качества:</w:t>
      </w:r>
      <w:r>
        <w:rPr>
          <w:rFonts w:ascii="Times New Roman" w:eastAsia="Times New Roman" w:hAnsi="Times New Roman" w:cs="Times New Roman"/>
          <w:sz w:val="24"/>
        </w:rP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  </w:t>
      </w:r>
    </w:p>
    <w:p w:rsidR="00982ECB" w:rsidRDefault="00BF767C">
      <w:pPr>
        <w:numPr>
          <w:ilvl w:val="0"/>
          <w:numId w:val="6"/>
        </w:numPr>
        <w:spacing w:after="13" w:line="270" w:lineRule="auto"/>
        <w:ind w:right="5" w:hanging="259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</w:t>
      </w:r>
      <w:r>
        <w:rPr>
          <w:rFonts w:ascii="Times New Roman" w:eastAsia="Times New Roman" w:hAnsi="Times New Roman" w:cs="Times New Roman"/>
          <w:b/>
          <w:sz w:val="24"/>
        </w:rPr>
        <w:t>ниверсальные способности</w:t>
      </w:r>
      <w:r>
        <w:rPr>
          <w:rFonts w:ascii="Times New Roman" w:eastAsia="Times New Roman" w:hAnsi="Times New Roman" w:cs="Times New Roman"/>
          <w:sz w:val="24"/>
        </w:rPr>
        <w:t xml:space="preserve"> - умение видеть и понимать значение практической и игровой деятельности;  </w:t>
      </w:r>
    </w:p>
    <w:p w:rsidR="00982ECB" w:rsidRDefault="00BF767C">
      <w:pPr>
        <w:numPr>
          <w:ilvl w:val="0"/>
          <w:numId w:val="6"/>
        </w:numPr>
        <w:spacing w:after="13" w:line="270" w:lineRule="auto"/>
        <w:ind w:right="5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опыт в проектно-исследовательской деятельности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-умение работать с разными источниками информации; - овладение составляющими исследовательской и научно-пра</w:t>
      </w:r>
      <w:r>
        <w:rPr>
          <w:rFonts w:ascii="Times New Roman" w:eastAsia="Times New Roman" w:hAnsi="Times New Roman" w:cs="Times New Roman"/>
          <w:sz w:val="24"/>
        </w:rPr>
        <w:t xml:space="preserve">ктической деятельности, ставить вопросы, наблюдать, проводить эксперименты, делать выводы и заключения, объяснять, доказывать, защищать свои идеи;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-формирование интеллектуальных умений (доказывать, строить рассуждения, анализировать, сравнивать, делать в</w:t>
      </w:r>
      <w:r>
        <w:rPr>
          <w:rFonts w:ascii="Times New Roman" w:eastAsia="Times New Roman" w:hAnsi="Times New Roman" w:cs="Times New Roman"/>
          <w:sz w:val="24"/>
        </w:rPr>
        <w:t xml:space="preserve">ыводы и др.) и эстетического отношения к живым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объектам;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 знание основных принципов и правил отношения к живой природе. </w:t>
      </w:r>
    </w:p>
    <w:p w:rsidR="00982ECB" w:rsidRDefault="00BF767C">
      <w:pPr>
        <w:spacing w:after="5" w:line="270" w:lineRule="auto"/>
        <w:ind w:left="-5"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уровень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результатов: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«Формирование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ценностного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отношения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к </w:t>
      </w:r>
      <w:r>
        <w:rPr>
          <w:rFonts w:ascii="Times New Roman" w:eastAsia="Times New Roman" w:hAnsi="Times New Roman" w:cs="Times New Roman"/>
          <w:b/>
          <w:sz w:val="24"/>
        </w:rPr>
        <w:tab/>
        <w:t>социальной реальности»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2ECB" w:rsidRDefault="00BF767C">
      <w:pPr>
        <w:spacing w:after="5" w:line="270" w:lineRule="auto"/>
        <w:ind w:left="-5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1) </w:t>
      </w:r>
      <w:r>
        <w:rPr>
          <w:rFonts w:ascii="Times New Roman" w:eastAsia="Times New Roman" w:hAnsi="Times New Roman" w:cs="Times New Roman"/>
          <w:b/>
          <w:sz w:val="24"/>
        </w:rPr>
        <w:t>личностные качества: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2ECB" w:rsidRDefault="00BF767C">
      <w:pPr>
        <w:numPr>
          <w:ilvl w:val="0"/>
          <w:numId w:val="7"/>
        </w:numPr>
        <w:spacing w:after="13" w:line="270" w:lineRule="auto"/>
        <w:ind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навыки индивид</w:t>
      </w:r>
      <w:r>
        <w:rPr>
          <w:rFonts w:ascii="Times New Roman" w:eastAsia="Times New Roman" w:hAnsi="Times New Roman" w:cs="Times New Roman"/>
          <w:sz w:val="24"/>
        </w:rPr>
        <w:t xml:space="preserve">уальной деятельности в процессе практической работы под руководством учителя;  </w:t>
      </w:r>
    </w:p>
    <w:p w:rsidR="00982ECB" w:rsidRDefault="00BF767C">
      <w:pPr>
        <w:numPr>
          <w:ilvl w:val="0"/>
          <w:numId w:val="7"/>
        </w:numPr>
        <w:spacing w:after="13" w:line="270" w:lineRule="auto"/>
        <w:ind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навыки коллективной деятельности в процессе совместной творческой работы в команде одноклассников под руководством учителя;  </w:t>
      </w:r>
    </w:p>
    <w:p w:rsidR="00982ECB" w:rsidRDefault="00BF767C">
      <w:pPr>
        <w:numPr>
          <w:ilvl w:val="0"/>
          <w:numId w:val="7"/>
        </w:numPr>
        <w:spacing w:after="13" w:line="270" w:lineRule="auto"/>
        <w:ind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умение сотрудничать с товарищами в процессе совмес</w:t>
      </w:r>
      <w:r>
        <w:rPr>
          <w:rFonts w:ascii="Times New Roman" w:eastAsia="Times New Roman" w:hAnsi="Times New Roman" w:cs="Times New Roman"/>
          <w:sz w:val="24"/>
        </w:rPr>
        <w:t xml:space="preserve">тной деятельности, соотносить свою часть работы с общим </w:t>
      </w:r>
      <w:proofErr w:type="gramStart"/>
      <w:r>
        <w:rPr>
          <w:rFonts w:ascii="Times New Roman" w:eastAsia="Times New Roman" w:hAnsi="Times New Roman" w:cs="Times New Roman"/>
          <w:sz w:val="24"/>
        </w:rPr>
        <w:t>замыслом;  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</w:rPr>
        <w:t>универсальные способности: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2ECB" w:rsidRDefault="00BF767C">
      <w:pPr>
        <w:numPr>
          <w:ilvl w:val="0"/>
          <w:numId w:val="7"/>
        </w:numPr>
        <w:spacing w:after="13" w:line="270" w:lineRule="auto"/>
        <w:ind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 </w:t>
      </w:r>
    </w:p>
    <w:p w:rsidR="00982ECB" w:rsidRDefault="00BF767C">
      <w:pPr>
        <w:numPr>
          <w:ilvl w:val="0"/>
          <w:numId w:val="7"/>
        </w:numPr>
        <w:spacing w:after="13" w:line="270" w:lineRule="auto"/>
        <w:ind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способность пер</w:t>
      </w:r>
      <w:r>
        <w:rPr>
          <w:rFonts w:ascii="Times New Roman" w:eastAsia="Times New Roman" w:hAnsi="Times New Roman" w:cs="Times New Roman"/>
          <w:sz w:val="24"/>
        </w:rPr>
        <w:t xml:space="preserve">едавать эмоциональные состояния и свое отношение к природе, человеку, обществу;  </w:t>
      </w:r>
    </w:p>
    <w:p w:rsidR="00982ECB" w:rsidRDefault="00BF767C">
      <w:pPr>
        <w:spacing w:after="5" w:line="270" w:lineRule="auto"/>
        <w:ind w:left="-5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</w:rPr>
        <w:t xml:space="preserve">опыт в проектно-исследовательской деятельности: 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- умение организовать свою учебную деятельность: определять цель работы, ставить задачи, планировать — определять последо</w:t>
      </w:r>
      <w:r>
        <w:rPr>
          <w:rFonts w:ascii="Times New Roman" w:eastAsia="Times New Roman" w:hAnsi="Times New Roman" w:cs="Times New Roman"/>
          <w:sz w:val="24"/>
        </w:rPr>
        <w:t xml:space="preserve">вательность действий и прогнозировать результаты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работы;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</w:t>
      </w:r>
      <w:r>
        <w:rPr>
          <w:rFonts w:ascii="Times New Roman" w:eastAsia="Times New Roman" w:hAnsi="Times New Roman" w:cs="Times New Roman"/>
          <w:sz w:val="24"/>
        </w:rPr>
        <w:t xml:space="preserve">о уже усвоено и что еще подлежит усвоению, осознание качества и уровня усвоения. </w:t>
      </w:r>
    </w:p>
    <w:p w:rsidR="00982ECB" w:rsidRDefault="00BF767C">
      <w:pPr>
        <w:spacing w:after="5" w:line="270" w:lineRule="auto"/>
        <w:ind w:left="-5" w:right="79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3 уровень результатов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«Получение самостоятельного общественного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действия» 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</w:rPr>
        <w:t>личностные качества: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2ECB" w:rsidRDefault="00BF767C">
      <w:pPr>
        <w:numPr>
          <w:ilvl w:val="0"/>
          <w:numId w:val="8"/>
        </w:numPr>
        <w:spacing w:after="13" w:line="270" w:lineRule="auto"/>
        <w:ind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выражения;  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</w:rPr>
        <w:t xml:space="preserve">универсальные способности: </w:t>
      </w:r>
    </w:p>
    <w:p w:rsidR="00982ECB" w:rsidRDefault="00BF767C">
      <w:pPr>
        <w:numPr>
          <w:ilvl w:val="0"/>
          <w:numId w:val="8"/>
        </w:numPr>
        <w:spacing w:after="13" w:line="270" w:lineRule="auto"/>
        <w:ind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умение слушать и вступать в диалог, участвовать в коллективном</w:t>
      </w:r>
      <w:r>
        <w:rPr>
          <w:rFonts w:ascii="Times New Roman" w:eastAsia="Times New Roman" w:hAnsi="Times New Roman" w:cs="Times New Roman"/>
          <w:sz w:val="24"/>
        </w:rPr>
        <w:t xml:space="preserve"> обсуждении проблем; интегрироваться в группу сверстников и строить продуктивное взаимодействие со сверстниками и взрослыми;  </w:t>
      </w:r>
    </w:p>
    <w:p w:rsidR="00982ECB" w:rsidRDefault="00BF767C">
      <w:pPr>
        <w:numPr>
          <w:ilvl w:val="0"/>
          <w:numId w:val="8"/>
        </w:numPr>
        <w:spacing w:after="13" w:line="270" w:lineRule="auto"/>
        <w:ind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</w:t>
      </w:r>
      <w:r>
        <w:rPr>
          <w:rFonts w:ascii="Times New Roman" w:eastAsia="Times New Roman" w:hAnsi="Times New Roman" w:cs="Times New Roman"/>
          <w:sz w:val="24"/>
        </w:rPr>
        <w:t xml:space="preserve">нтировать свою точку зрения, отстаивать свою позицию;  </w:t>
      </w:r>
    </w:p>
    <w:p w:rsidR="00982ECB" w:rsidRDefault="00BF767C">
      <w:pPr>
        <w:spacing w:after="5" w:line="270" w:lineRule="auto"/>
        <w:ind w:left="-5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) опыт в проектно-исследовательской деятель</w:t>
      </w:r>
      <w:r>
        <w:rPr>
          <w:rFonts w:ascii="Times New Roman" w:eastAsia="Times New Roman" w:hAnsi="Times New Roman" w:cs="Times New Roman"/>
          <w:sz w:val="24"/>
        </w:rPr>
        <w:t xml:space="preserve">ности: 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выражение в игровой деятельности своего отношения к природе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Обучающиеся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смогут:</w:t>
      </w:r>
      <w:r>
        <w:rPr>
          <w:rFonts w:ascii="Times New Roman" w:eastAsia="Times New Roman" w:hAnsi="Times New Roman" w:cs="Times New Roman"/>
          <w:sz w:val="24"/>
        </w:rPr>
        <w:t xml:space="preserve">  узнавать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животных и птиц в природе, на картинках, по описанию; </w:t>
      </w:r>
    </w:p>
    <w:p w:rsidR="00982ECB" w:rsidRDefault="00BF767C">
      <w:pPr>
        <w:numPr>
          <w:ilvl w:val="0"/>
          <w:numId w:val="9"/>
        </w:numPr>
        <w:spacing w:after="13" w:line="270" w:lineRule="auto"/>
        <w:ind w:right="5" w:hanging="2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применять теоретические знания при общении с живыми организмами и в практической деятельности по сохранению природного </w:t>
      </w:r>
    </w:p>
    <w:p w:rsidR="00982ECB" w:rsidRDefault="00BF767C">
      <w:pPr>
        <w:numPr>
          <w:ilvl w:val="0"/>
          <w:numId w:val="9"/>
        </w:numPr>
        <w:spacing w:after="13" w:line="270" w:lineRule="auto"/>
        <w:ind w:right="5" w:hanging="2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окружения и своего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здоровья;  ухаживать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культурными растениями и домашними животными; </w:t>
      </w:r>
    </w:p>
    <w:p w:rsidR="00982ECB" w:rsidRDefault="00BF767C">
      <w:pPr>
        <w:numPr>
          <w:ilvl w:val="0"/>
          <w:numId w:val="9"/>
        </w:numPr>
        <w:spacing w:after="13" w:line="270" w:lineRule="auto"/>
        <w:ind w:right="5" w:hanging="235"/>
        <w:jc w:val="both"/>
      </w:pPr>
      <w:r>
        <w:rPr>
          <w:rFonts w:ascii="Times New Roman" w:eastAsia="Times New Roman" w:hAnsi="Times New Roman" w:cs="Times New Roman"/>
          <w:sz w:val="24"/>
        </w:rPr>
        <w:t>доказывать, уникальность и красоту каждого пр</w:t>
      </w:r>
      <w:r>
        <w:rPr>
          <w:rFonts w:ascii="Times New Roman" w:eastAsia="Times New Roman" w:hAnsi="Times New Roman" w:cs="Times New Roman"/>
          <w:sz w:val="24"/>
        </w:rPr>
        <w:t xml:space="preserve">иродного объекта; </w:t>
      </w:r>
    </w:p>
    <w:p w:rsidR="00982ECB" w:rsidRDefault="00BF767C">
      <w:pPr>
        <w:numPr>
          <w:ilvl w:val="0"/>
          <w:numId w:val="9"/>
        </w:numPr>
        <w:spacing w:after="13" w:line="270" w:lineRule="auto"/>
        <w:ind w:right="5" w:hanging="2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заботиться об оздоровлении окружающей природной среды; </w:t>
      </w:r>
    </w:p>
    <w:p w:rsidR="00982ECB" w:rsidRDefault="00BF767C">
      <w:pPr>
        <w:numPr>
          <w:ilvl w:val="0"/>
          <w:numId w:val="9"/>
        </w:numPr>
        <w:spacing w:after="13" w:line="270" w:lineRule="auto"/>
        <w:ind w:right="5" w:hanging="2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предвидеть последствия деятельности людей в природе; </w:t>
      </w:r>
    </w:p>
    <w:p w:rsidR="00982ECB" w:rsidRDefault="00BF767C">
      <w:pPr>
        <w:numPr>
          <w:ilvl w:val="0"/>
          <w:numId w:val="9"/>
        </w:numPr>
        <w:spacing w:after="13" w:line="270" w:lineRule="auto"/>
        <w:ind w:right="5" w:hanging="2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осуществлять экологически сообразные поступки в окружающей природе; </w:t>
      </w:r>
      <w:proofErr w:type="gramStart"/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ставить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простейшие опыты с объектами живой и неживой природы. </w:t>
      </w:r>
    </w:p>
    <w:p w:rsidR="00982ECB" w:rsidRDefault="00BF767C">
      <w:pPr>
        <w:pStyle w:val="1"/>
        <w:ind w:left="-5"/>
      </w:pPr>
      <w:r>
        <w:rPr>
          <w:sz w:val="24"/>
        </w:rPr>
        <w:t xml:space="preserve"> </w:t>
      </w:r>
      <w:r>
        <w:t>Содержание курса внеурочной деятельности с указанием форм организации и видов деятельности</w:t>
      </w:r>
      <w:r>
        <w:rPr>
          <w:b w:val="0"/>
          <w:sz w:val="24"/>
        </w:rPr>
        <w:t xml:space="preserve"> </w:t>
      </w:r>
    </w:p>
    <w:p w:rsidR="00982ECB" w:rsidRDefault="00BF767C">
      <w:pPr>
        <w:spacing w:after="5" w:line="270" w:lineRule="auto"/>
        <w:ind w:left="-5" w:right="3" w:hanging="10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Введение.(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3часа)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План работы и техника безопасности при выполнении лабораторных,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практических  раб</w:t>
      </w:r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Ознакомление с оборудованием центра «Точка роста».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Оформление уголка кружка.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Практические и лабораторные работы:</w:t>
      </w:r>
      <w:r>
        <w:rPr>
          <w:rFonts w:ascii="Times New Roman" w:eastAsia="Times New Roman" w:hAnsi="Times New Roman" w:cs="Times New Roman"/>
          <w:sz w:val="24"/>
        </w:rPr>
        <w:t xml:space="preserve"> Лабораторная работа №1 «Лабораторное оборудование и приборы для научных исследований». </w:t>
      </w:r>
    </w:p>
    <w:p w:rsidR="00982ECB" w:rsidRDefault="00BF767C">
      <w:pPr>
        <w:spacing w:after="5" w:line="270" w:lineRule="auto"/>
        <w:ind w:left="-5"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1. Лаборатория Левенгука (6 часов)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2ECB" w:rsidRDefault="00BF767C">
      <w:pPr>
        <w:spacing w:after="13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Методы изучения живых организмов: наблюдение, измерение, эксперимент История изобретения микроскопа, его устройство и правила работы. Клеточное строение организмов. Многообразие клеток. Методы изучения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живых.Техника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приготовления временного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микропрепарата.</w:t>
      </w:r>
      <w:r>
        <w:rPr>
          <w:rFonts w:ascii="Times New Roman" w:eastAsia="Times New Roman" w:hAnsi="Times New Roman" w:cs="Times New Roman"/>
          <w:sz w:val="24"/>
        </w:rPr>
        <w:t>Клетки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ткани и органы растений. Отличительные признаки живых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организмов.Микромир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вокруг нас.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Практические и лабораторные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работы:</w:t>
      </w:r>
      <w:r>
        <w:rPr>
          <w:rFonts w:ascii="Times New Roman" w:eastAsia="Times New Roman" w:hAnsi="Times New Roman" w:cs="Times New Roman"/>
          <w:sz w:val="24"/>
        </w:rPr>
        <w:t>Лабораторная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 № 2Лабораторный практикум «Изучение устройства увеличительных приборов».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«Части клетки и их </w:t>
      </w:r>
      <w:proofErr w:type="spellStart"/>
      <w:r>
        <w:rPr>
          <w:rFonts w:ascii="Times New Roman" w:eastAsia="Times New Roman" w:hAnsi="Times New Roman" w:cs="Times New Roman"/>
          <w:sz w:val="24"/>
        </w:rPr>
        <w:t>назначение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».М</w:t>
      </w:r>
      <w:r>
        <w:rPr>
          <w:rFonts w:ascii="Times New Roman" w:eastAsia="Times New Roman" w:hAnsi="Times New Roman" w:cs="Times New Roman"/>
          <w:sz w:val="24"/>
        </w:rPr>
        <w:t>ини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-исследование. </w:t>
      </w:r>
    </w:p>
    <w:p w:rsidR="00982ECB" w:rsidRDefault="00BF767C">
      <w:pPr>
        <w:spacing w:after="5" w:line="270" w:lineRule="auto"/>
        <w:ind w:left="-5"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2. Биология растений(16часов). </w:t>
      </w:r>
    </w:p>
    <w:p w:rsidR="00982ECB" w:rsidRDefault="00BF767C">
      <w:pPr>
        <w:spacing w:after="13" w:line="270" w:lineRule="auto"/>
        <w:ind w:left="-5" w:right="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Дыхание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обмен веществ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растений.Изучение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механизмов испарения воды 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листьями.Испарение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воды растениями. </w:t>
      </w:r>
    </w:p>
    <w:p w:rsidR="00982ECB" w:rsidRDefault="00BF767C">
      <w:pPr>
        <w:spacing w:after="13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Тургор в жизни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растений.Воздушное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питание растений — </w:t>
      </w:r>
      <w:proofErr w:type="spellStart"/>
      <w:r>
        <w:rPr>
          <w:rFonts w:ascii="Times New Roman" w:eastAsia="Times New Roman" w:hAnsi="Times New Roman" w:cs="Times New Roman"/>
          <w:sz w:val="24"/>
        </w:rPr>
        <w:t>фотосинтез.Кутикула.Условия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прорастан</w:t>
      </w:r>
      <w:r>
        <w:rPr>
          <w:rFonts w:ascii="Times New Roman" w:eastAsia="Times New Roman" w:hAnsi="Times New Roman" w:cs="Times New Roman"/>
          <w:sz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4"/>
        </w:rPr>
        <w:t>семян.Деление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клеток.Растения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 Многообразие растений. Значение растений в природе и жизни человека.  Вегетативное размножение растений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2ECB" w:rsidRDefault="00BF767C">
      <w:pPr>
        <w:spacing w:after="13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Практические и лабораторные работы:</w:t>
      </w:r>
      <w:r>
        <w:rPr>
          <w:rFonts w:ascii="Times New Roman" w:eastAsia="Times New Roman" w:hAnsi="Times New Roman" w:cs="Times New Roman"/>
          <w:sz w:val="24"/>
        </w:rPr>
        <w:t xml:space="preserve"> Лабораторная работа №5 «Дыхание листьев», Лабораторная работа № 6 «Зависимость тр</w:t>
      </w:r>
      <w:r>
        <w:rPr>
          <w:rFonts w:ascii="Times New Roman" w:eastAsia="Times New Roman" w:hAnsi="Times New Roman" w:cs="Times New Roman"/>
          <w:sz w:val="24"/>
        </w:rPr>
        <w:t xml:space="preserve">анспирации и температуры от площади поверхности листьев».  Лабораторная работа №7 «Испарение воды листьями до и после полива».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Лабораторная работа № 8 </w:t>
      </w:r>
      <w:proofErr w:type="spellStart"/>
      <w:r>
        <w:rPr>
          <w:rFonts w:ascii="Times New Roman" w:eastAsia="Times New Roman" w:hAnsi="Times New Roman" w:cs="Times New Roman"/>
          <w:sz w:val="24"/>
        </w:rPr>
        <w:t>Тургорное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состояние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клеток.Лабораторная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 № </w:t>
      </w:r>
    </w:p>
    <w:p w:rsidR="00982ECB" w:rsidRDefault="00BF767C">
      <w:pPr>
        <w:spacing w:after="13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9«Фотосинтез</w:t>
      </w:r>
      <w:proofErr w:type="gramStart"/>
      <w:r>
        <w:rPr>
          <w:rFonts w:ascii="Times New Roman" w:eastAsia="Times New Roman" w:hAnsi="Times New Roman" w:cs="Times New Roman"/>
          <w:sz w:val="24"/>
        </w:rPr>
        <w:t>».Лабораторная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 № 10 «Значение кутик</w:t>
      </w:r>
      <w:r>
        <w:rPr>
          <w:rFonts w:ascii="Times New Roman" w:eastAsia="Times New Roman" w:hAnsi="Times New Roman" w:cs="Times New Roman"/>
          <w:sz w:val="24"/>
        </w:rPr>
        <w:t xml:space="preserve">улы и пробки в защите растений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испарения».Лабораторная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 № 10«Значение кутикулы и пробки в защите растений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испарения».Лабораторная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 № 11«Условия прорастания семян». Значение воды и воздуха для прорастания семян».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>Лабораторная работа № 12«</w:t>
      </w:r>
      <w:r>
        <w:rPr>
          <w:rFonts w:ascii="Times New Roman" w:eastAsia="Times New Roman" w:hAnsi="Times New Roman" w:cs="Times New Roman"/>
          <w:sz w:val="24"/>
        </w:rPr>
        <w:t xml:space="preserve">Наблюдение фаз митоза в клетках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растений</w:t>
      </w:r>
      <w:proofErr w:type="gramStart"/>
      <w:r>
        <w:rPr>
          <w:rFonts w:ascii="Times New Roman" w:eastAsia="Times New Roman" w:hAnsi="Times New Roman" w:cs="Times New Roman"/>
          <w:sz w:val="24"/>
        </w:rPr>
        <w:t>».Лабораторная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 </w:t>
      </w:r>
    </w:p>
    <w:p w:rsidR="00982ECB" w:rsidRDefault="00BF767C">
      <w:pPr>
        <w:spacing w:after="13" w:line="270" w:lineRule="auto"/>
        <w:ind w:left="-5" w:right="1334" w:hanging="10"/>
        <w:jc w:val="both"/>
      </w:pPr>
      <w:r>
        <w:rPr>
          <w:rFonts w:ascii="Times New Roman" w:eastAsia="Times New Roman" w:hAnsi="Times New Roman" w:cs="Times New Roman"/>
          <w:sz w:val="24"/>
        </w:rPr>
        <w:t>№ 13 «Обнаружение хлоропластов в клетках растений», Лабораторная работа № 14 «Обнаружение нитратов в листьях</w:t>
      </w:r>
      <w:proofErr w:type="gramStart"/>
      <w:r>
        <w:rPr>
          <w:rFonts w:ascii="Times New Roman" w:eastAsia="Times New Roman" w:hAnsi="Times New Roman" w:cs="Times New Roman"/>
          <w:sz w:val="24"/>
        </w:rPr>
        <w:t>» .Практическая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работа«Способы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вегетативного размножения растений». </w:t>
      </w:r>
    </w:p>
    <w:p w:rsidR="00982ECB" w:rsidRDefault="00BF767C">
      <w:pPr>
        <w:spacing w:after="5" w:line="270" w:lineRule="auto"/>
        <w:ind w:left="-5"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3.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Зооло</w:t>
      </w:r>
      <w:r>
        <w:rPr>
          <w:rFonts w:ascii="Times New Roman" w:eastAsia="Times New Roman" w:hAnsi="Times New Roman" w:cs="Times New Roman"/>
          <w:b/>
          <w:sz w:val="24"/>
        </w:rPr>
        <w:t>гия(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7 часов)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Животные. Строение животных. Многообразие животных, их роль в природе и жизни человека.   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Простейшие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Движение животных.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Тип кольчатые черви. Внутреннее строение дождевого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червя.Мини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-исследование «Птицы на кормушке»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2ECB" w:rsidRDefault="00BF767C">
      <w:pPr>
        <w:spacing w:after="5" w:line="270" w:lineRule="auto"/>
        <w:ind w:left="-5"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Практическая зоологи</w:t>
      </w:r>
      <w:r>
        <w:rPr>
          <w:rFonts w:ascii="Times New Roman" w:eastAsia="Times New Roman" w:hAnsi="Times New Roman" w:cs="Times New Roman"/>
          <w:b/>
          <w:sz w:val="24"/>
        </w:rPr>
        <w:t xml:space="preserve">я  </w:t>
      </w:r>
    </w:p>
    <w:p w:rsidR="00982ECB" w:rsidRDefault="00BF767C">
      <w:pPr>
        <w:spacing w:after="13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Знакомство с системой живой природы, царствами живых организмов. Практическая работа «Классификация </w:t>
      </w:r>
      <w:proofErr w:type="gramStart"/>
      <w:r>
        <w:rPr>
          <w:rFonts w:ascii="Times New Roman" w:eastAsia="Times New Roman" w:hAnsi="Times New Roman" w:cs="Times New Roman"/>
          <w:sz w:val="24"/>
        </w:rPr>
        <w:t>животных ».Отличительные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признаки животных разных царств и систематических групп. Лабораторная работа № 15 «Сравнительная характеристика одноклеточных о</w:t>
      </w:r>
      <w:r>
        <w:rPr>
          <w:rFonts w:ascii="Times New Roman" w:eastAsia="Times New Roman" w:hAnsi="Times New Roman" w:cs="Times New Roman"/>
          <w:sz w:val="24"/>
        </w:rPr>
        <w:t>рганизмов</w:t>
      </w:r>
      <w:proofErr w:type="gramStart"/>
      <w:r>
        <w:rPr>
          <w:rFonts w:ascii="Times New Roman" w:eastAsia="Times New Roman" w:hAnsi="Times New Roman" w:cs="Times New Roman"/>
          <w:sz w:val="24"/>
        </w:rPr>
        <w:t>».</w:t>
      </w:r>
      <w:proofErr w:type="spellStart"/>
      <w:r>
        <w:rPr>
          <w:rFonts w:ascii="Times New Roman" w:eastAsia="Times New Roman" w:hAnsi="Times New Roman" w:cs="Times New Roman"/>
          <w:sz w:val="24"/>
        </w:rPr>
        <w:t>Лабораторнаяработа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№ 16 </w:t>
      </w:r>
    </w:p>
    <w:p w:rsidR="00982ECB" w:rsidRDefault="00BF767C">
      <w:pPr>
        <w:spacing w:after="13" w:line="270" w:lineRule="auto"/>
        <w:ind w:left="-5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«Наблюдение за передвижением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животных</w:t>
      </w:r>
      <w:proofErr w:type="gramStart"/>
      <w:r>
        <w:rPr>
          <w:rFonts w:ascii="Times New Roman" w:eastAsia="Times New Roman" w:hAnsi="Times New Roman" w:cs="Times New Roman"/>
          <w:sz w:val="24"/>
        </w:rPr>
        <w:t>».Практическая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орнитология. Работа в группах: исследование «Птицы на кормушке». </w:t>
      </w:r>
    </w:p>
    <w:p w:rsidR="00982ECB" w:rsidRDefault="00BF767C">
      <w:pPr>
        <w:spacing w:after="5" w:line="270" w:lineRule="auto"/>
        <w:ind w:left="-5"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4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Экология(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2 часа) </w:t>
      </w:r>
    </w:p>
    <w:p w:rsidR="00982ECB" w:rsidRDefault="00BF767C">
      <w:pPr>
        <w:spacing w:after="13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Проектно-исследовательская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: Модуль «Экологический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практикум :</w:t>
      </w:r>
      <w:proofErr w:type="gramEnd"/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Влияние абиотических факторов на организмы». </w:t>
      </w:r>
      <w:proofErr w:type="gramStart"/>
      <w:r>
        <w:rPr>
          <w:rFonts w:ascii="Times New Roman" w:eastAsia="Times New Roman" w:hAnsi="Times New Roman" w:cs="Times New Roman"/>
          <w:sz w:val="24"/>
        </w:rPr>
        <w:t>« Определение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запыленности воздуха в помещениях</w:t>
      </w:r>
      <w:r>
        <w:rPr>
          <w:rFonts w:ascii="Times New Roman" w:eastAsia="Times New Roman" w:hAnsi="Times New Roman" w:cs="Times New Roman"/>
          <w:b/>
          <w:sz w:val="24"/>
        </w:rPr>
        <w:t xml:space="preserve">»,  </w:t>
      </w:r>
      <w:r>
        <w:rPr>
          <w:rFonts w:ascii="Times New Roman" w:eastAsia="Times New Roman" w:hAnsi="Times New Roman" w:cs="Times New Roman"/>
          <w:sz w:val="24"/>
        </w:rPr>
        <w:t xml:space="preserve">«Измерение влажности и температуры в разных зонах класса» </w:t>
      </w:r>
    </w:p>
    <w:tbl>
      <w:tblPr>
        <w:tblStyle w:val="TableGrid"/>
        <w:tblW w:w="10180" w:type="dxa"/>
        <w:tblInd w:w="-110" w:type="dxa"/>
        <w:tblCellMar>
          <w:top w:w="0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3296"/>
        <w:gridCol w:w="2456"/>
        <w:gridCol w:w="835"/>
        <w:gridCol w:w="2050"/>
        <w:gridCol w:w="981"/>
      </w:tblGrid>
      <w:tr w:rsidR="00982ECB">
        <w:trPr>
          <w:trHeight w:val="9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17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занятия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CB" w:rsidRDefault="00BF767C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68"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Колво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82ECB" w:rsidRDefault="00BF767C">
            <w:pPr>
              <w:spacing w:after="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982ECB">
        <w:trPr>
          <w:trHeight w:val="567"/>
        </w:trPr>
        <w:tc>
          <w:tcPr>
            <w:tcW w:w="10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984" w:right="4115" w:hanging="8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4 часа  </w:t>
            </w:r>
          </w:p>
        </w:tc>
      </w:tr>
      <w:tr w:rsidR="00982ECB">
        <w:trPr>
          <w:trHeight w:val="3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и техника безопасности при выполнении лабораторных,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практических  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5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Широкий спектр датчиков позволяют </w:t>
            </w:r>
          </w:p>
          <w:p w:rsidR="00982ECB" w:rsidRDefault="00BF767C">
            <w:pPr>
              <w:spacing w:after="0" w:line="243" w:lineRule="auto"/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учащимся знакомиться с параметрами биологического эксперимента не только на качественном, но и на количественном уровне.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«Точка роста»— комплект учебного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 w:right="3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«Изучение устройства увеличительных приборов».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3" w:line="238" w:lineRule="auto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 назначение увеличительных приборов. Различать ручную и штативную лупы, знать величину </w:t>
            </w:r>
          </w:p>
          <w:p w:rsidR="00982ECB" w:rsidRDefault="00BF767C">
            <w:pPr>
              <w:spacing w:after="0" w:line="258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получаемого с их помощью увеличения.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Микроскоп световой, цифровой, лупа.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Клеточное строение организмов. Многообразие клеток. Методы изучения живых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Лабораторный практикум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«Части клетки и их назначение».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30" w:line="24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Микроскоп световой, цифровой. Иллюстрации, презентация.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Схемы.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19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«Микромир вокруг нас»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исследования различных объектов при помощи микроскопа . собрать информацию о микроорганизмах,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4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Микроскоп цифровой, спирт,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вода, йод и пищевой краситель для окрашиваний, чашка Петри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82ECB" w:rsidRDefault="00982ECB">
      <w:pPr>
        <w:spacing w:after="0"/>
        <w:ind w:left="-1133" w:right="11062"/>
      </w:pPr>
    </w:p>
    <w:tbl>
      <w:tblPr>
        <w:tblStyle w:val="TableGrid"/>
        <w:tblW w:w="10180" w:type="dxa"/>
        <w:tblInd w:w="-110" w:type="dxa"/>
        <w:tblCellMar>
          <w:top w:w="12" w:type="dxa"/>
          <w:left w:w="106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562"/>
        <w:gridCol w:w="3381"/>
        <w:gridCol w:w="2463"/>
        <w:gridCol w:w="725"/>
        <w:gridCol w:w="2055"/>
        <w:gridCol w:w="994"/>
      </w:tblGrid>
      <w:tr w:rsidR="00982ECB">
        <w:trPr>
          <w:trHeight w:val="33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58" w:lineRule="auto"/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выяснить какую роль микромир играет для природы и человека.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(плоская баночка из стекла с крышкой), но для каждого исследования просто необходимы: предметное и покровное стекло, пинцет, пипетка, тонкая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иглаит.д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</w:tr>
      <w:tr w:rsidR="00982ECB">
        <w:trPr>
          <w:trHeight w:val="562"/>
        </w:trPr>
        <w:tc>
          <w:tcPr>
            <w:tcW w:w="10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985" w:right="2932" w:hanging="20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1.Биология растений 13 часов  </w:t>
            </w:r>
          </w:p>
        </w:tc>
      </w:tr>
      <w:tr w:rsidR="00982ECB">
        <w:trPr>
          <w:trHeight w:val="8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5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Почвенное питание растений. </w:t>
            </w:r>
          </w:p>
          <w:p w:rsidR="00982ECB" w:rsidRDefault="00BF767C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«Строение корня»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сущность корневого питания.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Цифровой микроскоп, компьютер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41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75" w:lineRule="auto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Дыхание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обмен веществ у растений.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«Дыхание листьев»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сущность процесса дыхания у растений.  Устанавливать взаимосвязь процессов дыхания и фотосинтеза, проводить их сравнение.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понятие «обмен веществ». Характеризовать обмен веществ как важный признак жизни.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 с программой </w:t>
            </w:r>
          </w:p>
          <w:p w:rsidR="00982ECB" w:rsidRDefault="00BF767C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ReleonLite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датчики кислорода и углекислого газа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2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механизмов испарения воды листьями. Лабораторная работа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«Зависимость транспирации и температуры от площади поверхности листьев».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зависимость транспирации и температуры от площади поверхности листьев.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 с программным обеспечением Датчики температуры и влажности Комнатное растение: монстера или пеларгония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2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Испарение воды растениями. Лабораторная работа 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«Испарение воды листьями до и после полива».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Выяснить как влияет, полив растения на количество испаряемой воды.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 с программным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обеспечением  измерительный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Интерфейс   датчик температуры  датчик влажности.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Воздушное питание растений — 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отосинтез.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механизм фотосинтеза как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Цифровая лаборатория по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82ECB" w:rsidRDefault="00982ECB">
      <w:pPr>
        <w:spacing w:after="0"/>
        <w:ind w:left="-1133" w:right="11062"/>
      </w:pPr>
    </w:p>
    <w:tbl>
      <w:tblPr>
        <w:tblStyle w:val="TableGrid"/>
        <w:tblW w:w="10180" w:type="dxa"/>
        <w:tblInd w:w="-110" w:type="dxa"/>
        <w:tblCellMar>
          <w:top w:w="7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562"/>
        <w:gridCol w:w="3381"/>
        <w:gridCol w:w="2463"/>
        <w:gridCol w:w="725"/>
        <w:gridCol w:w="2055"/>
        <w:gridCol w:w="994"/>
      </w:tblGrid>
      <w:tr w:rsidR="00982ECB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«Фотосинтез».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51" w:lineRule="auto"/>
              <w:ind w:right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способа питания растений; раскрыть сущность процесса фотосинтеза и его значения для жизни на Земле.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экологии (датчик углекислого газа и кислорода).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</w:tr>
      <w:tr w:rsidR="00982ECB">
        <w:trPr>
          <w:trHeight w:val="30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10-</w:t>
            </w:r>
          </w:p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Кутикула. Лабораторная работа «Значение кутикулы и пробки в защите растений от испарения».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Выяснить роль кутикулы и пробки в защите от испарения воды с поверхности корней, побегов и клубней.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два свежих яблока и два клубня картофеля, весы, нож, полиэтиленовые пищевые пакеты, датчик относительной влажности воздуха.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19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70" w:lineRule="auto"/>
              <w:ind w:left="5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Условия прорастания семян. </w:t>
            </w:r>
          </w:p>
          <w:p w:rsidR="00982ECB" w:rsidRDefault="00BF767C">
            <w:pPr>
              <w:spacing w:after="0"/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работа«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прорастания семян». Значение воды и воздуха для прорастания семян».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роль Запасных </w:t>
            </w:r>
          </w:p>
          <w:p w:rsidR="00982ECB" w:rsidRDefault="00BF767C">
            <w:pPr>
              <w:spacing w:after="0"/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питательных веществ семени. Температурные условия прорастания семян. Роль света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Цифровая лаборатория по экологии (датчик освещенности, влажности и температуры).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24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4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Растения. Многообразие растений. Значение растений в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природе и жизни человека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главные признаки растений.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Обнаружение хлоропластов в клетках растений с использованием цифрового микроскопа. Электронные таблицы и плакаты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49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14-</w:t>
            </w:r>
          </w:p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Лист. </w:t>
            </w:r>
          </w:p>
          <w:p w:rsidR="00982ECB" w:rsidRDefault="00BF767C">
            <w:pPr>
              <w:spacing w:after="0" w:line="25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«Обнаружение нитратов в листьях» 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Обнаружить нитраты в листьях растений и определить источник их поступления.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Побеги комнатных растений (бальзамина,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сингониума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быстрорастущих видов семейства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коммелиновые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— традесканции,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зебрины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сеткреазии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ступка с пестиком, ножницы, воронка, мар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ля или бинт, химический стакан на 50 мл,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82ECB" w:rsidRDefault="00982ECB">
      <w:pPr>
        <w:spacing w:after="0"/>
        <w:ind w:left="-1133" w:right="11062"/>
      </w:pPr>
    </w:p>
    <w:tbl>
      <w:tblPr>
        <w:tblStyle w:val="TableGrid"/>
        <w:tblW w:w="10180" w:type="dxa"/>
        <w:tblInd w:w="-110" w:type="dxa"/>
        <w:tblCellMar>
          <w:top w:w="12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3381"/>
        <w:gridCol w:w="2463"/>
        <w:gridCol w:w="725"/>
        <w:gridCol w:w="2055"/>
        <w:gridCol w:w="994"/>
      </w:tblGrid>
      <w:tr w:rsidR="00982ECB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цифровой датчик концентрации ионов, электрод нитрат-анионов, электрод сравнения.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</w:tr>
      <w:tr w:rsidR="00982ECB">
        <w:trPr>
          <w:trHeight w:val="8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16-</w:t>
            </w:r>
          </w:p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Тургор в жизни растений. </w:t>
            </w:r>
          </w:p>
          <w:p w:rsidR="00982ECB" w:rsidRDefault="00BF767C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</w:p>
          <w:p w:rsidR="00982ECB" w:rsidRDefault="00BF767C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Тургорное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состояние клеток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Выяснить зависимость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тургорного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состояния от количества вод в клетках.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Цифровой датчик электропроводно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вода, 1М </w:t>
            </w:r>
          </w:p>
          <w:p w:rsidR="00982ECB" w:rsidRDefault="00BF767C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хлорида натрия, </w:t>
            </w:r>
          </w:p>
          <w:p w:rsidR="00982ECB" w:rsidRDefault="00BF767C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пробирки, штатив, </w:t>
            </w:r>
          </w:p>
          <w:p w:rsidR="00982ECB" w:rsidRDefault="00BF767C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химические </w:t>
            </w:r>
          </w:p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стаканы, </w:t>
            </w:r>
          </w:p>
          <w:p w:rsidR="00982ECB" w:rsidRDefault="00BF767C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фильтровальная </w:t>
            </w:r>
          </w:p>
          <w:p w:rsidR="00982ECB" w:rsidRDefault="00BF767C">
            <w:pPr>
              <w:spacing w:after="0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бумага, нож или скальпель, </w:t>
            </w:r>
          </w:p>
          <w:p w:rsidR="00982ECB" w:rsidRDefault="00BF767C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 или </w:t>
            </w:r>
          </w:p>
          <w:p w:rsidR="00982ECB" w:rsidRDefault="00BF767C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штангенциркуль. </w:t>
            </w:r>
          </w:p>
          <w:p w:rsidR="00982ECB" w:rsidRDefault="00BF76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стека, </w:t>
            </w:r>
          </w:p>
          <w:p w:rsidR="00982ECB" w:rsidRDefault="00BF767C">
            <w:pPr>
              <w:spacing w:after="0" w:line="241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препаровальные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стекла, </w:t>
            </w:r>
          </w:p>
          <w:p w:rsidR="00982ECB" w:rsidRDefault="00BF767C">
            <w:pPr>
              <w:spacing w:after="0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препаровальная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2ECB" w:rsidRDefault="00BF767C">
            <w:pPr>
              <w:spacing w:after="0"/>
              <w:ind w:left="2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игла, пинцет, </w:t>
            </w:r>
          </w:p>
          <w:p w:rsidR="00982ECB" w:rsidRDefault="00BF767C">
            <w:pPr>
              <w:spacing w:after="0"/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спиртовка, </w:t>
            </w:r>
          </w:p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спички, пипетка, </w:t>
            </w:r>
          </w:p>
          <w:p w:rsidR="00982ECB" w:rsidRDefault="00BF767C">
            <w:pPr>
              <w:spacing w:after="0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метиленовый синий, </w:t>
            </w:r>
          </w:p>
          <w:p w:rsidR="00982ECB" w:rsidRDefault="00BF76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фильтровальная бумага, </w:t>
            </w:r>
          </w:p>
          <w:p w:rsidR="00982ECB" w:rsidRDefault="00BF767C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микроскоп, </w:t>
            </w:r>
          </w:p>
          <w:p w:rsidR="00982ECB" w:rsidRDefault="00BF767C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пророщенные семена или </w:t>
            </w:r>
          </w:p>
          <w:p w:rsidR="00982ECB" w:rsidRDefault="00BF767C">
            <w:pPr>
              <w:spacing w:after="18"/>
              <w:ind w:left="3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луковицы с </w:t>
            </w:r>
          </w:p>
          <w:p w:rsidR="00982ECB" w:rsidRDefault="00BF767C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корешками. </w:t>
            </w:r>
          </w:p>
          <w:p w:rsidR="00982ECB" w:rsidRDefault="00BF767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288"/>
        </w:trPr>
        <w:tc>
          <w:tcPr>
            <w:tcW w:w="10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Животные 8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18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51" w:lineRule="auto"/>
              <w:ind w:left="5" w:right="2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Животные. Строение животных. Многообразие животных, их роль в природе и жизни человека.   </w:t>
            </w:r>
          </w:p>
          <w:p w:rsidR="00982ECB" w:rsidRDefault="00BF767C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«Классификация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животных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3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Распознавать одноклеточных и многоклеточных животных на рисунках учебника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Готовить микропрепарат культуры амеб. Обнаружение одноклеточных животных (простейших) в водной среде с использованием цифрового микроскопа. Электронные таблицы и плакаты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82ECB" w:rsidRDefault="00982ECB">
      <w:pPr>
        <w:spacing w:after="0"/>
        <w:ind w:left="-1133" w:right="11062"/>
      </w:pPr>
    </w:p>
    <w:tbl>
      <w:tblPr>
        <w:tblStyle w:val="TableGrid"/>
        <w:tblW w:w="10180" w:type="dxa"/>
        <w:tblInd w:w="-110" w:type="dxa"/>
        <w:tblCellMar>
          <w:top w:w="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54"/>
        <w:gridCol w:w="3325"/>
        <w:gridCol w:w="2443"/>
        <w:gridCol w:w="683"/>
        <w:gridCol w:w="2268"/>
        <w:gridCol w:w="907"/>
      </w:tblGrid>
      <w:tr w:rsidR="00982ECB">
        <w:trPr>
          <w:trHeight w:val="47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19-</w:t>
            </w:r>
          </w:p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Простейшие    </w:t>
            </w:r>
          </w:p>
          <w:p w:rsidR="00982ECB" w:rsidRDefault="00BF767C">
            <w:pPr>
              <w:spacing w:after="44"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«Сравнительная характеристика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одноклеточных организмов»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2ECB" w:rsidRDefault="00BF767C">
            <w:pPr>
              <w:spacing w:after="4" w:line="238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особенности строения и жизнедеятельности простейших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Protozoa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3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стёкла, покровные стекла,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препаровальная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игла, пинцет, пипетка, фильтровальная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бумага, микроскоп, микропрепарат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инфузориятуфелька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эвглена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мерный стакан с водой из природного водоема, вата.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21-</w:t>
            </w:r>
          </w:p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51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Лабораторнаяработа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Изучениеособенностейки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шечнополостныхживотны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хнапримерегидры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50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особенности строения и жизнедеятельности кишечнополостных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Protozoa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стёкла, покровные стекла,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препаровальная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игла, пинцет, пипетка, фильтровальная бумага, микроскоп,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Движение животных.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микро препарат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 инфузорий. Изучать живые организмы под микроскопом при малом увеличении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плакаты.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24-</w:t>
            </w:r>
          </w:p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кольчатые черви. Внутреннее строение дождевого червя.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внутреннее развитие дождевого червя.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Бинокулярный микроскоп, </w:t>
            </w:r>
          </w:p>
          <w:p w:rsidR="00982ECB" w:rsidRDefault="00BF767C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препарат </w:t>
            </w:r>
          </w:p>
          <w:p w:rsidR="00982ECB" w:rsidRDefault="00BF767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поперечный срез </w:t>
            </w:r>
          </w:p>
          <w:p w:rsidR="00982ECB" w:rsidRDefault="00BF767C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дождевого червя, препарат </w:t>
            </w:r>
          </w:p>
          <w:p w:rsidR="00982ECB" w:rsidRDefault="00BF767C">
            <w:pPr>
              <w:spacing w:after="0"/>
              <w:ind w:left="11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поперечный Лупа.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284"/>
        </w:trPr>
        <w:tc>
          <w:tcPr>
            <w:tcW w:w="10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Экология 9 часов </w:t>
            </w:r>
          </w:p>
        </w:tc>
      </w:tr>
      <w:tr w:rsidR="00982ECB">
        <w:trPr>
          <w:trHeight w:val="30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26-</w:t>
            </w:r>
          </w:p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Влияние экологических факторов на организмы. Экологический практикум «Влияние абиотических факторов на организмы».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Различать понятия: «экологический фактор», «фактор неживой природы», «фактор живой природы», антропогенный фактор».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действие различных факторов среды на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Цифровая лаборатория по </w:t>
            </w:r>
          </w:p>
          <w:p w:rsidR="00982ECB" w:rsidRDefault="00BF767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экологии (датчик </w:t>
            </w:r>
          </w:p>
          <w:p w:rsidR="00982ECB" w:rsidRDefault="00BF76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освещенности, влажности и температуры).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организмы, приводить примеры собственных наблюдений.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982ECB"/>
        </w:tc>
      </w:tr>
      <w:tr w:rsidR="00982ECB">
        <w:trPr>
          <w:trHeight w:val="19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28-</w:t>
            </w:r>
          </w:p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«Микроклимат в классе» </w:t>
            </w:r>
          </w:p>
          <w:p w:rsidR="00982ECB" w:rsidRDefault="00BF767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практикум «Измерение влажности и температуры в разных зонах класса».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и сравнить влажность и температуру воздуха в классе и около растения.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 с программным </w:t>
            </w:r>
          </w:p>
          <w:p w:rsidR="00982ECB" w:rsidRDefault="00BF767C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обеспечением; </w:t>
            </w:r>
          </w:p>
          <w:p w:rsidR="00982ECB" w:rsidRDefault="00BF767C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Датчики температуры; </w:t>
            </w:r>
          </w:p>
          <w:p w:rsidR="00982ECB" w:rsidRDefault="00BF76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Датчики влажности.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30-</w:t>
            </w:r>
          </w:p>
          <w:p w:rsidR="00982ECB" w:rsidRDefault="00BF767C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Биопрактикум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выбрать тему. Как проводить и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82ECB" w:rsidRDefault="00BF767C">
      <w:pPr>
        <w:pStyle w:val="1"/>
        <w:spacing w:after="151"/>
        <w:ind w:left="0" w:firstLine="0"/>
      </w:pPr>
      <w:r>
        <w:rPr>
          <w:sz w:val="24"/>
        </w:rPr>
        <w:t xml:space="preserve">                                   </w:t>
      </w:r>
      <w:r>
        <w:rPr>
          <w:sz w:val="32"/>
        </w:rPr>
        <w:t xml:space="preserve">Тематическое планирование </w:t>
      </w:r>
    </w:p>
    <w:p w:rsidR="00982ECB" w:rsidRDefault="00BF767C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97" w:type="dxa"/>
        <w:tblInd w:w="-110" w:type="dxa"/>
        <w:tblCellMar>
          <w:top w:w="7" w:type="dxa"/>
          <w:left w:w="11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557"/>
        <w:gridCol w:w="7213"/>
        <w:gridCol w:w="989"/>
        <w:gridCol w:w="1138"/>
      </w:tblGrid>
      <w:tr w:rsidR="00982ECB">
        <w:trPr>
          <w:trHeight w:val="8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 п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занятия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CB" w:rsidRDefault="00BF76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Кол-во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Дата </w:t>
            </w:r>
          </w:p>
        </w:tc>
      </w:tr>
      <w:tr w:rsidR="00982ECB">
        <w:trPr>
          <w:trHeight w:val="7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ECB" w:rsidRDefault="00982ECB"/>
        </w:tc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5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4 часа </w:t>
            </w:r>
          </w:p>
          <w:p w:rsidR="00982ECB" w:rsidRDefault="00BF767C">
            <w:pPr>
              <w:spacing w:after="0"/>
              <w:ind w:right="5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1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и техника безопасности при выполнении лабораторных,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практических  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«Изучение устройства увеличительных приборов».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Клеточное строение организмов. Многообразие клеток. Методы изучения живых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«Микромир вокруг нас»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ECB" w:rsidRDefault="00982ECB"/>
        </w:tc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3218" w:right="1705" w:hanging="20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1.Биология растений 13 часов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5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Почвенное питание растений.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«Строение корня»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2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Дыхание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обмен веществ у растений.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«Дыхание листьев»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83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механизмов испарения воды листьями. </w:t>
            </w:r>
          </w:p>
          <w:p w:rsidR="00982ECB" w:rsidRDefault="00BF767C">
            <w:pPr>
              <w:spacing w:after="0"/>
              <w:ind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«Зависимость транспирации и температуры от площади поверхности листьев».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8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Испарение воды растениями.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Испарение воды листьями до и после полива».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8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80" w:lineRule="auto"/>
              <w:ind w:right="8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Воздушное питание растений — фотосинтез.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«Фотосинтез».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10-</w:t>
            </w:r>
          </w:p>
          <w:p w:rsidR="00982ECB" w:rsidRDefault="00BF767C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Кутикула. Лабораторная работа «Значение кутикулы и пробки в защите растений от испарения».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83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Условия прорастания семян.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работа«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прорастания семян». Значение воды и воздуха для прорастания семян».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2ECB">
        <w:trPr>
          <w:trHeight w:val="11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Растения. Многообразие растений. Значение растений в природе и жизни человека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2ECB" w:rsidRDefault="00BF76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CB" w:rsidRDefault="00BF767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82ECB" w:rsidRDefault="00BF767C">
      <w:pPr>
        <w:spacing w:after="48"/>
        <w:ind w:left="-120" w:right="-26"/>
      </w:pPr>
      <w:r>
        <w:rPr>
          <w:noProof/>
        </w:rPr>
        <w:lastRenderedPageBreak/>
        <w:drawing>
          <wp:inline distT="0" distB="0" distL="0" distR="0">
            <wp:extent cx="6397752" cy="5343145"/>
            <wp:effectExtent l="0" t="0" r="0" b="0"/>
            <wp:docPr id="29150" name="Picture 29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0" name="Picture 291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7752" cy="53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218"/>
        <w:jc w:val="both"/>
      </w:pPr>
      <w:r>
        <w:t xml:space="preserve"> </w:t>
      </w:r>
    </w:p>
    <w:p w:rsidR="00982ECB" w:rsidRDefault="00BF767C">
      <w:pPr>
        <w:spacing w:after="0"/>
        <w:jc w:val="both"/>
      </w:pPr>
      <w:r>
        <w:lastRenderedPageBreak/>
        <w:t xml:space="preserve"> </w:t>
      </w:r>
    </w:p>
    <w:sectPr w:rsidR="00982ECB">
      <w:pgSz w:w="11904" w:h="16838"/>
      <w:pgMar w:top="1128" w:right="842" w:bottom="86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95E"/>
    <w:multiLevelType w:val="hybridMultilevel"/>
    <w:tmpl w:val="06844376"/>
    <w:lvl w:ilvl="0" w:tplc="98B6E980">
      <w:start w:val="1"/>
      <w:numFmt w:val="bullet"/>
      <w:lvlText w:val="•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ED0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C5C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0C0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273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0B9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14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E10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8AC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13988"/>
    <w:multiLevelType w:val="hybridMultilevel"/>
    <w:tmpl w:val="A8E859D4"/>
    <w:lvl w:ilvl="0" w:tplc="8618D97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077F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A81A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CD9A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6E3E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4900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C1AF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E69C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E242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00983"/>
    <w:multiLevelType w:val="hybridMultilevel"/>
    <w:tmpl w:val="0B5AEF66"/>
    <w:lvl w:ilvl="0" w:tplc="AA4A67C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0F1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C39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4FB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056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40E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259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2CF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6A2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77374"/>
    <w:multiLevelType w:val="hybridMultilevel"/>
    <w:tmpl w:val="CF7EB814"/>
    <w:lvl w:ilvl="0" w:tplc="821E173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2F83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E89AA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A3356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1D0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ED28A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C86A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C4BEC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2145A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B161EC"/>
    <w:multiLevelType w:val="hybridMultilevel"/>
    <w:tmpl w:val="E7402512"/>
    <w:lvl w:ilvl="0" w:tplc="AAFAC1F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A8D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EF3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045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85B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EB9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69E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90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68D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9A6EB8"/>
    <w:multiLevelType w:val="hybridMultilevel"/>
    <w:tmpl w:val="ADFE7C50"/>
    <w:lvl w:ilvl="0" w:tplc="A306872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A546C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D44C0E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426EC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A1CAA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8BB98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462BA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CABB8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82766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2A2E45"/>
    <w:multiLevelType w:val="hybridMultilevel"/>
    <w:tmpl w:val="9942255C"/>
    <w:lvl w:ilvl="0" w:tplc="9C8AEAA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12B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5BBA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E0D6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C585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A7AB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2EA0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C5DB8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AF82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A26B4F"/>
    <w:multiLevelType w:val="hybridMultilevel"/>
    <w:tmpl w:val="E6BC5918"/>
    <w:lvl w:ilvl="0" w:tplc="6F92AB0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2A940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EE06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26B6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E89B8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0508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09D18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83B7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6C94A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643C8A"/>
    <w:multiLevelType w:val="hybridMultilevel"/>
    <w:tmpl w:val="7A42926A"/>
    <w:lvl w:ilvl="0" w:tplc="806072B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024A8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EB6FA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04794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471C6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A7432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6F0E2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32B2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6A1D6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CB"/>
    <w:rsid w:val="00982ECB"/>
    <w:rsid w:val="00B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0C2E"/>
  <w15:docId w15:val="{C91707ED-9885-4F42-A42F-23CB0AC7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биологии</dc:creator>
  <cp:keywords/>
  <cp:lastModifiedBy>Win 10</cp:lastModifiedBy>
  <cp:revision>2</cp:revision>
  <dcterms:created xsi:type="dcterms:W3CDTF">2024-12-02T08:48:00Z</dcterms:created>
  <dcterms:modified xsi:type="dcterms:W3CDTF">2024-12-02T08:48:00Z</dcterms:modified>
</cp:coreProperties>
</file>